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3762" w14:textId="77777777" w:rsidR="00B2234C" w:rsidRDefault="00B2234C" w:rsidP="00B2234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210750" wp14:editId="01223CD1">
            <wp:extent cx="2156587" cy="999481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4" b="20527"/>
                    <a:stretch/>
                  </pic:blipFill>
                  <pic:spPr bwMode="auto">
                    <a:xfrm>
                      <a:off x="0" y="0"/>
                      <a:ext cx="2233793" cy="103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25BE7" w14:textId="77777777" w:rsidR="00B2234C" w:rsidRPr="00190AF6" w:rsidRDefault="00B2234C" w:rsidP="00B2234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14:paraId="1A1C9AB1" w14:textId="77777777" w:rsidR="00B2234C" w:rsidRDefault="00B2234C" w:rsidP="00B2234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ОРГАНИЗАЦИЯ РАБОТЫ ПО АНТИТ</w:t>
      </w:r>
      <w:r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ЕРРОРИСТИЧЕСКОЙ ЗАЩИЩЕННОСТИ </w:t>
      </w:r>
    </w:p>
    <w:p w14:paraId="56672FBF" w14:textId="77777777" w:rsidR="00B2234C" w:rsidRDefault="00B2234C" w:rsidP="00B2234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ДОШКОЛЬНОГО ОБРАЗОВАТЕЛЬНОГО УЧРЕЖДЕНИЯ</w:t>
      </w:r>
    </w:p>
    <w:p w14:paraId="4F9F9C1C" w14:textId="77777777" w:rsidR="00B2234C" w:rsidRPr="00A9127E" w:rsidRDefault="00B2234C" w:rsidP="00B2234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b/>
          <w:bCs/>
          <w:color w:val="222222"/>
          <w:sz w:val="24"/>
          <w:szCs w:val="24"/>
          <w:lang w:eastAsia="ru-RU"/>
        </w:rPr>
      </w:pPr>
    </w:p>
    <w:p w14:paraId="3934C353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    Состояние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антитеррористической защищенности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детского сада является одним из критериев обеспечения безопасности обучающихся и персонала учреждения, создания условий,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гарантирующих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охрану жизни и здоровья во время воспитательно-образовательного процесса.</w:t>
      </w:r>
    </w:p>
    <w:p w14:paraId="3836293C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    В целях противодействия терроризму необходима реализация эффективных мер, направленных на обеспечение готовности сил и средств к ситуационному реагированию на возникающие террористические угрозы, минимизацию и ликвидацию последствий их проявлений, осуществление комплексного подхода к профилактике терроризма, выявление и снижение негативного влияния условий и факторов, способствующих возникновению проявлений терроризма.</w:t>
      </w:r>
    </w:p>
    <w:p w14:paraId="10D8B3B9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  С целью предупреждения и пресечения возможности совершения террористического акта в воспитательный процесс нашей образовательной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организации вводится комплекс организационно-профилактических мероприятий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, позволяющий предотвратить или максимально сократить потери людей при совершении террористического акта.</w:t>
      </w:r>
    </w:p>
    <w:p w14:paraId="64737A46" w14:textId="77777777" w:rsidR="00B2234C" w:rsidRPr="00A9127E" w:rsidRDefault="00B2234C" w:rsidP="00B2234C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14:paraId="3D26C6DE" w14:textId="77777777" w:rsidR="00B2234C" w:rsidRPr="00B04088" w:rsidRDefault="00B2234C" w:rsidP="00B2234C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Комплекс организационно-профилактических мероприятий </w:t>
      </w:r>
      <w:r w:rsidRPr="00A9127E">
        <w:rPr>
          <w:rFonts w:eastAsia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включает:</w:t>
      </w:r>
    </w:p>
    <w:p w14:paraId="13A7FAA8" w14:textId="77777777" w:rsidR="00B2234C" w:rsidRPr="00A9127E" w:rsidRDefault="00B2234C" w:rsidP="00B2234C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2E47C7DD" w14:textId="77777777" w:rsidR="00B2234C" w:rsidRPr="00A9127E" w:rsidRDefault="00B2234C" w:rsidP="00B2234C">
      <w:pPr>
        <w:jc w:val="both"/>
        <w:rPr>
          <w:b/>
          <w:bCs/>
          <w:sz w:val="24"/>
          <w:szCs w:val="24"/>
        </w:rPr>
      </w:pPr>
      <w:r w:rsidRPr="00A9127E">
        <w:rPr>
          <w:b/>
          <w:bCs/>
          <w:sz w:val="24"/>
          <w:szCs w:val="24"/>
        </w:rPr>
        <w:t>1.Ежедневные утренние осмотры здания и территории образовательной организации;</w:t>
      </w:r>
    </w:p>
    <w:p w14:paraId="12CB320B" w14:textId="77777777" w:rsidR="00B2234C" w:rsidRPr="00A9127E" w:rsidRDefault="00B2234C" w:rsidP="00B2234C">
      <w:pPr>
        <w:jc w:val="both"/>
        <w:rPr>
          <w:b/>
          <w:bCs/>
          <w:sz w:val="24"/>
          <w:szCs w:val="24"/>
        </w:rPr>
      </w:pPr>
      <w:r w:rsidRPr="00A9127E">
        <w:rPr>
          <w:b/>
          <w:bCs/>
          <w:sz w:val="24"/>
          <w:szCs w:val="24"/>
        </w:rPr>
        <w:t>2. Проведение тренировок с персоналом и обучающимися на случай возникновения различных чрезвычайных ситуаций;</w:t>
      </w:r>
    </w:p>
    <w:p w14:paraId="184B91C9" w14:textId="77777777" w:rsidR="00B2234C" w:rsidRPr="00A9127E" w:rsidRDefault="00B2234C" w:rsidP="00B2234C">
      <w:pPr>
        <w:jc w:val="both"/>
        <w:rPr>
          <w:b/>
          <w:bCs/>
          <w:sz w:val="24"/>
          <w:szCs w:val="24"/>
        </w:rPr>
      </w:pPr>
      <w:r w:rsidRPr="00A9127E">
        <w:rPr>
          <w:b/>
          <w:bCs/>
          <w:sz w:val="24"/>
          <w:szCs w:val="24"/>
        </w:rPr>
        <w:t>3. Мероприятия по обеспечению контроля за вносимыми </w:t>
      </w:r>
      <w:r w:rsidRPr="00A9127E">
        <w:rPr>
          <w:b/>
          <w:bCs/>
          <w:i/>
          <w:iCs/>
          <w:sz w:val="24"/>
          <w:szCs w:val="24"/>
        </w:rPr>
        <w:t>(ввозимыми)</w:t>
      </w:r>
      <w:r w:rsidRPr="00A9127E">
        <w:rPr>
          <w:b/>
          <w:bCs/>
          <w:sz w:val="24"/>
          <w:szCs w:val="24"/>
        </w:rPr>
        <w:t>на территорию образовательной организации грузами и предметами ручной клади, своевременным вывозом твердых бытовых отходов;</w:t>
      </w:r>
    </w:p>
    <w:p w14:paraId="262491EE" w14:textId="77777777" w:rsidR="00B2234C" w:rsidRPr="00A9127E" w:rsidRDefault="00B2234C" w:rsidP="00B2234C">
      <w:pPr>
        <w:jc w:val="both"/>
        <w:rPr>
          <w:b/>
          <w:bCs/>
          <w:sz w:val="24"/>
          <w:szCs w:val="24"/>
        </w:rPr>
      </w:pPr>
      <w:r w:rsidRPr="00A9127E">
        <w:rPr>
          <w:b/>
          <w:bCs/>
          <w:sz w:val="24"/>
          <w:szCs w:val="24"/>
        </w:rPr>
        <w:t>4. Контроль и постоянное содержание в порядке подсобных помещений и запасных выходов из ДОУ;</w:t>
      </w:r>
    </w:p>
    <w:p w14:paraId="63FF1CFE" w14:textId="77777777" w:rsidR="00B2234C" w:rsidRPr="00A9127E" w:rsidRDefault="00B2234C" w:rsidP="00B2234C">
      <w:pPr>
        <w:jc w:val="both"/>
        <w:rPr>
          <w:b/>
          <w:bCs/>
          <w:sz w:val="24"/>
          <w:szCs w:val="24"/>
        </w:rPr>
      </w:pPr>
      <w:r w:rsidRPr="00A9127E">
        <w:rPr>
          <w:b/>
          <w:bCs/>
          <w:sz w:val="24"/>
          <w:szCs w:val="24"/>
        </w:rPr>
        <w:t>5. Проверка состояния ограждений, обеспечение контроля за освещенностью территории ДОУ и периметру здания в темное время суток, средств пожаротушения;</w:t>
      </w:r>
    </w:p>
    <w:p w14:paraId="4D082BB1" w14:textId="77777777" w:rsidR="00B2234C" w:rsidRPr="00A9127E" w:rsidRDefault="00B2234C" w:rsidP="00B2234C">
      <w:pPr>
        <w:jc w:val="both"/>
        <w:rPr>
          <w:b/>
          <w:bCs/>
          <w:sz w:val="24"/>
          <w:szCs w:val="24"/>
        </w:rPr>
      </w:pPr>
      <w:r w:rsidRPr="00A9127E">
        <w:rPr>
          <w:b/>
          <w:bCs/>
          <w:sz w:val="24"/>
          <w:szCs w:val="24"/>
        </w:rPr>
        <w:t>6. Организация внешней безопасности (наличие замков на складских помещениях, воротах, замков на входных дверях и калитке);</w:t>
      </w:r>
    </w:p>
    <w:p w14:paraId="4D8102F6" w14:textId="77777777" w:rsidR="00B2234C" w:rsidRPr="00A9127E" w:rsidRDefault="00B2234C" w:rsidP="00B2234C">
      <w:pPr>
        <w:jc w:val="both"/>
        <w:rPr>
          <w:b/>
          <w:bCs/>
          <w:sz w:val="24"/>
          <w:szCs w:val="24"/>
        </w:rPr>
      </w:pPr>
      <w:r w:rsidRPr="00A9127E">
        <w:rPr>
          <w:b/>
          <w:bCs/>
          <w:sz w:val="24"/>
          <w:szCs w:val="24"/>
        </w:rPr>
        <w:lastRenderedPageBreak/>
        <w:t>7. Контроль за состоянием тревожной кнопки.</w:t>
      </w:r>
    </w:p>
    <w:p w14:paraId="695B7327" w14:textId="77777777" w:rsidR="00B2234C" w:rsidRDefault="00B2234C" w:rsidP="00B2234C">
      <w:pPr>
        <w:jc w:val="both"/>
        <w:rPr>
          <w:b/>
          <w:bCs/>
          <w:sz w:val="24"/>
          <w:szCs w:val="24"/>
        </w:rPr>
      </w:pPr>
      <w:r w:rsidRPr="00A9127E">
        <w:rPr>
          <w:b/>
          <w:bCs/>
          <w:sz w:val="24"/>
          <w:szCs w:val="24"/>
        </w:rPr>
        <w:t>8. Разработка инструкций и памяток о порядке действий в случае угрозы совершения террористического акта.</w:t>
      </w:r>
    </w:p>
    <w:p w14:paraId="51B2BA61" w14:textId="77777777" w:rsidR="00B2234C" w:rsidRPr="00A9127E" w:rsidRDefault="00B2234C" w:rsidP="00B2234C">
      <w:pPr>
        <w:shd w:val="clear" w:color="auto" w:fill="FFFFFF"/>
        <w:spacing w:after="0" w:line="330" w:lineRule="atLeast"/>
        <w:ind w:firstLine="426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К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антитеррористической защищенности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ДОУ относятся инженерно-технические средства безопасности – это надежное, целостное металлическое ограждение вокруг территории образовательной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организации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с калиткой и воротами, закрывающимися на замки. Обеспечение наружного освещения здания и территории детского сада.</w:t>
      </w:r>
    </w:p>
    <w:p w14:paraId="50A50CE7" w14:textId="77777777" w:rsidR="00B2234C" w:rsidRPr="00A9127E" w:rsidRDefault="00B2234C" w:rsidP="00B2234C">
      <w:pPr>
        <w:shd w:val="clear" w:color="auto" w:fill="FFFFFF"/>
        <w:spacing w:after="0" w:line="330" w:lineRule="atLeast"/>
        <w:ind w:firstLine="426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К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техническим средствам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относятся средства пожарной и тревожной сигнализации, двери при входе в здание оборудованы видеонаблюдением, по периметру территорий установлена система наружного видеонаблюдения. Все системы проверяются и находятся в исправном состоянии.</w:t>
      </w:r>
    </w:p>
    <w:p w14:paraId="66ECE8CF" w14:textId="77777777" w:rsidR="00B2234C" w:rsidRDefault="00B2234C" w:rsidP="00B2234C">
      <w:pPr>
        <w:shd w:val="clear" w:color="auto" w:fill="FFFFFF"/>
        <w:spacing w:after="0" w:line="330" w:lineRule="atLeast"/>
        <w:ind w:firstLine="426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К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вспомогательным техническим средствам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относятся устойчивая телефонная связь, система оповещения, стационарная и носимые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(радио)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тревожные кнопки экстренного вызова полиции и прибытия группы быстрого реагирования.</w:t>
      </w:r>
    </w:p>
    <w:p w14:paraId="29AC46CF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 комплексу мер по антитеррористической защищенности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:</w:t>
      </w:r>
    </w:p>
    <w:p w14:paraId="51254578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  Правовые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— доведение до персонала образовательной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организации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требований федеральных законов и постановлений (осуществляется в рамках системы подготовки и в рамках пропаганды знаний в области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защиты от ЧС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);</w:t>
      </w:r>
    </w:p>
    <w:p w14:paraId="1DE6F75E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  </w:t>
      </w:r>
      <w:r w:rsidRPr="00A9127E">
        <w:rPr>
          <w:rFonts w:eastAsia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Информационные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– разоблачение всей сути и опасности терроризма, его целей (беседы, показ видеороликов, проведение инструктажей, использование справочно-информационных стендов, материалов);</w:t>
      </w:r>
    </w:p>
    <w:p w14:paraId="40ACA4C5" w14:textId="77777777" w:rsidR="00B2234C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</w:t>
      </w:r>
      <w:r w:rsidRPr="00A9127E">
        <w:rPr>
          <w:rFonts w:eastAsia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Административные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– издание приказов о соблюдении установленных правил, о назначении ответственных лиц за проведение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защитных мероприятий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.</w:t>
      </w:r>
    </w:p>
    <w:p w14:paraId="3A39E851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5A924198" w14:textId="77777777" w:rsidR="00B2234C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В нашем детском саду систематически проводится обследование ДОУ и прилегающей территории на предмет их </w:t>
      </w:r>
      <w:r w:rsidRPr="00A9127E">
        <w:rPr>
          <w:rFonts w:eastAsia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защищенности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, </w:t>
      </w:r>
      <w:r w:rsidRPr="00A9127E">
        <w:rPr>
          <w:rFonts w:eastAsia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работоспособности тревожной кнопки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,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обнаружения посторонних предметов. Постоянно осуществляется контроль за закрытием ворот.</w:t>
      </w:r>
    </w:p>
    <w:p w14:paraId="37EB39B6" w14:textId="77777777" w:rsidR="00B2234C" w:rsidRPr="00A9127E" w:rsidRDefault="00B2234C" w:rsidP="00B2234C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B04088">
        <w:rPr>
          <w:rFonts w:eastAsia="Times New Roman"/>
          <w:color w:val="222222"/>
          <w:sz w:val="24"/>
          <w:szCs w:val="24"/>
          <w:lang w:eastAsia="ru-RU"/>
        </w:rPr>
        <w:t xml:space="preserve">Руководителем дошкольной организации утверждено «Положение о пропускном и </w:t>
      </w:r>
      <w:proofErr w:type="spellStart"/>
      <w:r w:rsidRPr="00B04088">
        <w:rPr>
          <w:rFonts w:eastAsia="Times New Roman"/>
          <w:color w:val="222222"/>
          <w:sz w:val="24"/>
          <w:szCs w:val="24"/>
          <w:lang w:eastAsia="ru-RU"/>
        </w:rPr>
        <w:t>внтутриобъектовом</w:t>
      </w:r>
      <w:proofErr w:type="spellEnd"/>
      <w:r w:rsidRPr="00B04088">
        <w:rPr>
          <w:rFonts w:eastAsia="Times New Roman"/>
          <w:color w:val="222222"/>
          <w:sz w:val="24"/>
          <w:szCs w:val="24"/>
          <w:lang w:eastAsia="ru-RU"/>
        </w:rPr>
        <w:t xml:space="preserve"> режиме», введён пропускной и внутриобъектовый режимы, назначен ответственный за мероприятия по антитеррористической безопасности, разработан паспорт безопасности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. Вход в здание ДОУ посторонним лицам разрешается только при наличии у них документа, удостоверяющего личность, после регистрации в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«Журнале регистрации посетителей»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. Не допускаются бесконтрольные действия посетителей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(самостоятельный обход зданий и помещений, беседы, оставление вещей)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. Не допускается на территории ДОУ торговля, выгул животных, распитие спиртных напитков, курение.</w:t>
      </w:r>
    </w:p>
    <w:p w14:paraId="5611DE9F" w14:textId="77777777" w:rsidR="00B2234C" w:rsidRPr="00A9127E" w:rsidRDefault="00B2234C" w:rsidP="00B2234C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В здание и на территорию ДОУ обеспечен только санкционированный доступ должностных лиц, персонала, обучающихся (обучающихся, посетителей и транспортных средств. При обнаружении посторонних лиц, транспортных средств, подозрительных предметов в здании и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(или)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на территории ДОУ охранники немедленно принимают меры безопасности, ставят в известность администрацию ДОУ. В целях безопасности пропускной режим осуществляется через центральный вход.</w:t>
      </w:r>
    </w:p>
    <w:p w14:paraId="06965BFF" w14:textId="77777777" w:rsidR="00B2234C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lastRenderedPageBreak/>
        <w:t>    Воспитатели требуют от родителей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(законных представителей)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личной передачи ребенка в помещении группы, не допускается передача ребенка воспитателю соседней группы, другому сотруднику. Родителям (законным представителям), не имеющим возможности забрать своего ребенка из сада, необходимо иметь доверенность – разрешение на доверительное лицо в возрасте не младше 18 лет. Воспитатели проводят разъяснительную беседу с родителями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(законными представителями)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о внутриобъектовом и пропускном режиме. Прием родителей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(посетителей)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 xml:space="preserve"> проводится </w:t>
      </w:r>
      <w:proofErr w:type="gramStart"/>
      <w:r w:rsidRPr="00A9127E">
        <w:rPr>
          <w:rFonts w:eastAsia="Times New Roman"/>
          <w:color w:val="222222"/>
          <w:sz w:val="24"/>
          <w:szCs w:val="24"/>
          <w:lang w:eastAsia="ru-RU"/>
        </w:rPr>
        <w:t>согласно графика</w:t>
      </w:r>
      <w:proofErr w:type="gramEnd"/>
      <w:r w:rsidRPr="00A9127E">
        <w:rPr>
          <w:rFonts w:eastAsia="Times New Roman"/>
          <w:color w:val="222222"/>
          <w:sz w:val="24"/>
          <w:szCs w:val="24"/>
          <w:lang w:eastAsia="ru-RU"/>
        </w:rPr>
        <w:t>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работы учреждения в рабочие дни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.</w:t>
      </w:r>
    </w:p>
    <w:p w14:paraId="5153FE22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1E49368B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 В течение каждого учебного года проводится образовательная деятельность с детьми с использованием наглядного обучающего оборудования. С целью расширения и закрепления знаний дошкольников о безопасном поведении, обучения мерам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антитеррористической защищенности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и формирования основ поведения при террористических ситуациях воспитатели используют в своей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работе следующие </w:t>
      </w:r>
      <w:proofErr w:type="gramStart"/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методы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:</w:t>
      </w:r>
      <w:proofErr w:type="gramEnd"/>
    </w:p>
    <w:p w14:paraId="79BE4451" w14:textId="77777777" w:rsidR="00B2234C" w:rsidRPr="00A9127E" w:rsidRDefault="00B2234C" w:rsidP="00B2234C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330" w:lineRule="atLeast"/>
        <w:ind w:left="0" w:firstLine="390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интерактивный метод (викторины, групповые дискуссии, просмотр видеозаписей и наглядного материала с их с разбором и обсуждением, чтобы вовлечь детей в диалог и обсуждение, а также сформировать умение наблюдать и сравнивать.</w:t>
      </w:r>
    </w:p>
    <w:p w14:paraId="134FBEC1" w14:textId="77777777" w:rsidR="00B2234C" w:rsidRPr="00A9127E" w:rsidRDefault="00B2234C" w:rsidP="00B2234C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330" w:lineRule="atLeast"/>
        <w:ind w:left="0" w:firstLine="390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игровой метод (подвижные, дидактические, сюжетно-ролевые, проблемные игры, игры-соревнования, чтобы расширить и закрепить знания детей о безопасном поведении.</w:t>
      </w:r>
    </w:p>
    <w:p w14:paraId="7555B82B" w14:textId="77777777" w:rsidR="00B2234C" w:rsidRPr="00A9127E" w:rsidRDefault="00B2234C" w:rsidP="00B2234C">
      <w:pPr>
        <w:shd w:val="clear" w:color="auto" w:fill="FFFFFF"/>
        <w:spacing w:after="0" w:line="330" w:lineRule="atLeast"/>
        <w:ind w:left="750"/>
        <w:jc w:val="both"/>
        <w:textAlignment w:val="baseline"/>
        <w:rPr>
          <w:rFonts w:eastAsia="Times New Roman"/>
          <w:color w:val="555555"/>
          <w:sz w:val="24"/>
          <w:szCs w:val="24"/>
          <w:lang w:eastAsia="ru-RU"/>
        </w:rPr>
      </w:pPr>
    </w:p>
    <w:p w14:paraId="74874374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Обучение персонала ДОУ способам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защиты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и действиям при чрезвычайных ситуациях осуществляется по плану и тематике, утвержденным заведующим. Все работники проходят подготовку к выполнению обязанностей по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антитеррористической безопасности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, в соответствии с должностными обязанностями и инструкциями. В начале календарного года, в начале учебного года, а также перед длительными выходными, проведении праздничных мероприятий, праздничными днями проводятся инструктажи всего личного состава работников ДОУ. Для родителей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(законных представителей)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на официальном сайте учреждения в разделе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«</w:t>
      </w:r>
      <w:r w:rsidRPr="00A9127E">
        <w:rPr>
          <w:rFonts w:eastAsia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Антитеррористическая защищенность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»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 xml:space="preserve">, а также </w:t>
      </w:r>
      <w:proofErr w:type="gramStart"/>
      <w:r w:rsidRPr="00A9127E">
        <w:rPr>
          <w:rFonts w:eastAsia="Times New Roman"/>
          <w:color w:val="222222"/>
          <w:sz w:val="24"/>
          <w:szCs w:val="24"/>
          <w:lang w:eastAsia="ru-RU"/>
        </w:rPr>
        <w:t>в на</w:t>
      </w:r>
      <w:proofErr w:type="gramEnd"/>
      <w:r w:rsidRPr="00A9127E">
        <w:rPr>
          <w:rFonts w:eastAsia="Times New Roman"/>
          <w:color w:val="222222"/>
          <w:sz w:val="24"/>
          <w:szCs w:val="24"/>
          <w:lang w:eastAsia="ru-RU"/>
        </w:rPr>
        <w:t xml:space="preserve"> странице ВК, в родительских группах </w:t>
      </w:r>
      <w:proofErr w:type="spellStart"/>
      <w:r w:rsidRPr="00A9127E">
        <w:rPr>
          <w:rFonts w:eastAsia="Times New Roman"/>
          <w:color w:val="222222"/>
          <w:sz w:val="24"/>
          <w:szCs w:val="24"/>
          <w:lang w:eastAsia="ru-RU"/>
        </w:rPr>
        <w:t>Сферума</w:t>
      </w:r>
      <w:proofErr w:type="spellEnd"/>
      <w:r w:rsidRPr="00A9127E">
        <w:rPr>
          <w:rFonts w:eastAsia="Times New Roman"/>
          <w:color w:val="222222"/>
          <w:sz w:val="24"/>
          <w:szCs w:val="24"/>
          <w:lang w:eastAsia="ru-RU"/>
        </w:rPr>
        <w:t xml:space="preserve"> размещаются консультации, памятки, буклеты по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антитеррористической безопасности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.</w:t>
      </w:r>
    </w:p>
    <w:p w14:paraId="0433A079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 Для </w:t>
      </w:r>
      <w:r w:rsidRPr="00A9127E">
        <w:rPr>
          <w:rFonts w:eastAsia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отработки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устойчивых навыков безопасного поведения в условиях возникновения чрезвычайных ситуаций в ДОУ два раза в год </w:t>
      </w:r>
      <w:r w:rsidRPr="00A9127E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(октябрь, май)</w:t>
      </w:r>
      <w:r w:rsidRPr="00A9127E">
        <w:rPr>
          <w:rFonts w:eastAsia="Times New Roman"/>
          <w:color w:val="222222"/>
          <w:sz w:val="24"/>
          <w:szCs w:val="24"/>
          <w:lang w:eastAsia="ru-RU"/>
        </w:rPr>
        <w:t> проводятся плановые тренировочные занятия по эвакуации с детьми и персоналом на случай угрозы террористического акта.</w:t>
      </w:r>
    </w:p>
    <w:p w14:paraId="4B9FE1A7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4FA09723" w14:textId="77777777" w:rsidR="00B2234C" w:rsidRPr="00A9127E" w:rsidRDefault="00B2234C" w:rsidP="00B2234C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Итак, антитеррористическая защищённость образовательной организации зависит от степени эффективности её организации, от совершенствования нормативно-правовой базы, инженерно-технического обеспечения, готовности органов, персонала организации, обучающихся действовать при возникшей террористической угрозы и противостоять ей.</w:t>
      </w:r>
    </w:p>
    <w:p w14:paraId="5ED300E4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14:paraId="5FD6093C" w14:textId="77777777" w:rsidR="00B2234C" w:rsidRPr="00A9127E" w:rsidRDefault="00B2234C" w:rsidP="00B2234C">
      <w:pPr>
        <w:shd w:val="clear" w:color="auto" w:fill="FFFFFF"/>
        <w:spacing w:after="0" w:line="330" w:lineRule="atLeast"/>
        <w:jc w:val="both"/>
        <w:textAlignment w:val="baseline"/>
        <w:rPr>
          <w:rFonts w:eastAsia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Терроризм </w:t>
      </w:r>
      <w:r w:rsidRPr="00A9127E">
        <w:rPr>
          <w:rFonts w:eastAsia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14:paraId="312D3DE8" w14:textId="77777777" w:rsidR="00B2234C" w:rsidRDefault="00B2234C" w:rsidP="00B2234C">
      <w:pPr>
        <w:shd w:val="clear" w:color="auto" w:fill="FFFFFF"/>
        <w:spacing w:after="0" w:line="33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2FACB178" w14:textId="77777777" w:rsidR="00B2234C" w:rsidRDefault="00B2234C" w:rsidP="00B2234C">
      <w:pPr>
        <w:shd w:val="clear" w:color="auto" w:fill="FFFFFF"/>
        <w:spacing w:after="0" w:line="33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28796A29" w14:textId="77777777" w:rsidR="00B2234C" w:rsidRDefault="00B2234C"/>
    <w:sectPr w:rsidR="00B2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FB3"/>
    <w:multiLevelType w:val="multilevel"/>
    <w:tmpl w:val="4F1E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9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4C"/>
    <w:rsid w:val="007A76C5"/>
    <w:rsid w:val="00B2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AA84"/>
  <w15:chartTrackingRefBased/>
  <w15:docId w15:val="{2FDC3776-1B7E-4504-9708-1A7DA863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34C"/>
    <w:pPr>
      <w:spacing w:line="259" w:lineRule="auto"/>
    </w:pPr>
    <w:rPr>
      <w:rFonts w:ascii="Times New Roman" w:hAnsi="Times New Roman" w:cs="Times New Roman"/>
      <w:kern w:val="0"/>
      <w:sz w:val="2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3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3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3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3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3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3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3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3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3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3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3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3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3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3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3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3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DSKV10</dc:creator>
  <cp:keywords/>
  <dc:description/>
  <cp:lastModifiedBy>DSKV10</cp:lastModifiedBy>
  <cp:revision>1</cp:revision>
  <dcterms:created xsi:type="dcterms:W3CDTF">2025-09-26T08:10:00Z</dcterms:created>
  <dcterms:modified xsi:type="dcterms:W3CDTF">2025-09-26T08:11:00Z</dcterms:modified>
</cp:coreProperties>
</file>